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6C" w:rsidRPr="00D1726C" w:rsidRDefault="00D1726C" w:rsidP="00D1726C">
      <w:pPr>
        <w:shd w:val="clear" w:color="auto" w:fill="FFFFFF"/>
        <w:spacing w:after="150" w:line="416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Pr="00D1726C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Память хранится и в детских сердцах</w:t>
        </w:r>
      </w:hyperlink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30 октября в России отмечался День памяти жертв политических репрессий. Ежегодно в этот день к памятнику в Нарымском сквере приходят их потомки, чтобы почтить память безвинно пострадавших родных.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Да и сами они в малом возрасте и став постарше, испытали на себе неимоверные тяготы сиротства, статуса детей «врагов народа». Каждый год у памятника звучат такие истории – и нет им конца. В Новосибирской области издано пять томов Книги памяти жертв политических репрессий, в которых собраны более 21-й тысячи фамилий, идет работа над шестым томом – и этому списку тоже нет конца.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В выступлениях участников памятного митинга, большинство из которых представляли члены Новосибирской городской общественной организации реабилитированных граждан «Колокол», выражение «не забывать, чтобы такого больше не повторилось» было главным.</w:t>
      </w:r>
    </w:p>
    <w:p w:rsidR="0001259F" w:rsidRPr="00D1726C" w:rsidRDefault="00D1726C" w:rsidP="00D172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как это сделать реальностью? Как детям, внукам и правнукам рассказывать об этой трагедии, которую отказывается понимать и принимать даже взрослое сознание? Но как бы ни была горька правда о сталинских репрессиях, говорить об этом с детьми нужно. Об этом свидетельствуют результаты</w:t>
      </w:r>
      <w:r w:rsidRPr="00D1726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D1726C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историко-культурного проекта «Ложок: дорога к Храму»</w:t>
      </w:r>
      <w:r w:rsidRPr="00D1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организованного АНО «Масс-Медиа-Центр» на средства Фонда президентских грантов.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Школьники из различных образовательных учреждений Новосибирска, Искитима и Искитимского района проехали по экскурсионному маршруту «Ложок: дорога к Храму», побывали на месте бывшего каторжного Искитимского лагеря ОЛП-4 и на Святом источнике, приняли участие в детско-юношеском творческом конкурсе «Дорогой памяти». Увиденное и услышанное запечатлелось в их творческих работах и надолго осталось в детских сердцах. Конкурсные работы демонстрировались в течение месяца в РДК им. Ленинского комсомола г. Искитима.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Среди участников экскурсий были и ученики из школы № 94 г. Новосибирска, где с 2004 года действует музей «Памяти жертв политических репрессий», единственный музей такой тематики среди школьных музеев города.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С 2016 года руководит музеем учитель истории и обществоведения Сергей Сергеевич Седюко. В достаточно обширной музейной экспозиции представлены подлинные документы – справки о реабилитации, свидетельства о смерти заключенных, где в графе «причина смерти» значится – расстрел, и письма, фотографии, рукописные воспоминания.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lastRenderedPageBreak/>
        <w:t>Отдельный уголок в музее занимают предметы лагерного быта и советского быта того времени. Среди них есть и топорик, который найден на месте Искитимского лагеря ОЛП-4, а из поездок в Ложок школьники привезли камни и землю из бывших карьеров, где работали политзаключенные.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Накануне Дня памяти жертв политических репрессий члены оргкомитета историко-культурного проекта «Ложок: дорога к Храму» посетили школу № 94 и Детскую школу искусств №16 г. Новосибирска.</w:t>
      </w:r>
    </w:p>
    <w:p w:rsidR="00D1726C" w:rsidRPr="00D1726C" w:rsidRDefault="00D1726C" w:rsidP="00D1726C">
      <w:pPr>
        <w:pStyle w:val="a4"/>
        <w:shd w:val="clear" w:color="auto" w:fill="FFFFFF"/>
        <w:spacing w:before="0" w:beforeAutospacing="0" w:after="165" w:afterAutospacing="0"/>
        <w:jc w:val="both"/>
        <w:rPr>
          <w:color w:val="000000"/>
          <w:sz w:val="28"/>
          <w:szCs w:val="28"/>
        </w:rPr>
      </w:pPr>
      <w:r w:rsidRPr="00D1726C">
        <w:rPr>
          <w:color w:val="000000"/>
          <w:sz w:val="28"/>
          <w:szCs w:val="28"/>
        </w:rPr>
        <w:t>За воспитание в юном поколении деятельной исторической памяти руководитель проекта Раиса Жмодик вручила Сергею Сергеевичу Седюко Благодарственное письмо и фотографии Павла Комарова с заключительной выставки проекта, прошедшей в ДК «Октябрь» микрорайона Ложок, буклеты и наборы магнитов с видами Искитима и Новосибирска (точки маршрута).</w:t>
      </w:r>
    </w:p>
    <w:p w:rsidR="00D1726C" w:rsidRDefault="00D1726C" w:rsidP="00D1726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7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Дипломы, буклеты и наборы магнитов с точками маршрута вручены и ученикам ДШИ №16. А ребята приняли решение подарить свои работы музею в храме-памятнике в честь Новомучеников и Исповедников земли Русской на Святом источнике в Ложке.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8"/>
          <w:shd w:val="clear" w:color="auto" w:fill="FFFFFF"/>
        </w:rPr>
      </w:pPr>
    </w:p>
    <w:p w:rsid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1726C">
        <w:rPr>
          <w:rFonts w:ascii="Times New Roman" w:hAnsi="Times New Roman" w:cs="Times New Roman"/>
          <w:i/>
          <w:sz w:val="24"/>
          <w:szCs w:val="28"/>
        </w:rPr>
        <w:t>*Проект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1726C">
        <w:rPr>
          <w:rFonts w:ascii="Times New Roman" w:hAnsi="Times New Roman" w:cs="Times New Roman"/>
          <w:i/>
          <w:sz w:val="24"/>
          <w:szCs w:val="28"/>
        </w:rPr>
        <w:t>Пресс-центр проекта «Ложок: дорога к Храму»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1726C">
        <w:rPr>
          <w:rFonts w:ascii="Times New Roman" w:hAnsi="Times New Roman" w:cs="Times New Roman"/>
          <w:i/>
          <w:sz w:val="24"/>
          <w:szCs w:val="28"/>
        </w:rPr>
        <w:t xml:space="preserve">630007, Новосибирск, ул. Коммунистическая, 19,                 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1726C">
        <w:rPr>
          <w:rFonts w:ascii="Times New Roman" w:hAnsi="Times New Roman" w:cs="Times New Roman"/>
          <w:i/>
          <w:sz w:val="24"/>
          <w:szCs w:val="28"/>
        </w:rPr>
        <w:t xml:space="preserve">АНО «Масс-Медиа-Центр» 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  <w:lang w:val="en-US"/>
        </w:rPr>
      </w:pPr>
      <w:r w:rsidRPr="00D1726C">
        <w:rPr>
          <w:rFonts w:ascii="Times New Roman" w:hAnsi="Times New Roman" w:cs="Times New Roman"/>
          <w:i/>
          <w:sz w:val="24"/>
          <w:szCs w:val="28"/>
          <w:lang w:val="en-US"/>
        </w:rPr>
        <w:t>e-mail: mmc2@mediasib.ru.</w:t>
      </w:r>
    </w:p>
    <w:p w:rsidR="00D1726C" w:rsidRPr="00D1726C" w:rsidRDefault="00D1726C" w:rsidP="00D1726C">
      <w:pPr>
        <w:spacing w:after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D1726C">
        <w:rPr>
          <w:rFonts w:ascii="Times New Roman" w:hAnsi="Times New Roman" w:cs="Times New Roman"/>
          <w:i/>
          <w:sz w:val="24"/>
          <w:szCs w:val="28"/>
        </w:rPr>
        <w:t>Контактный телефон</w:t>
      </w:r>
      <w:r w:rsidR="00233274">
        <w:rPr>
          <w:rFonts w:ascii="Times New Roman" w:hAnsi="Times New Roman" w:cs="Times New Roman"/>
          <w:i/>
          <w:sz w:val="24"/>
          <w:szCs w:val="28"/>
        </w:rPr>
        <w:t xml:space="preserve">: (383) 210-16-16 </w:t>
      </w:r>
      <w:bookmarkStart w:id="0" w:name="_GoBack"/>
      <w:bookmarkEnd w:id="0"/>
    </w:p>
    <w:sectPr w:rsidR="00D1726C" w:rsidRPr="00D17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C"/>
    <w:rsid w:val="0001259F"/>
    <w:rsid w:val="00233274"/>
    <w:rsid w:val="00D1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26C"/>
    <w:rPr>
      <w:b/>
      <w:bCs/>
    </w:rPr>
  </w:style>
  <w:style w:type="character" w:customStyle="1" w:styleId="apple-converted-space">
    <w:name w:val="apple-converted-space"/>
    <w:basedOn w:val="a0"/>
    <w:rsid w:val="00D172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72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72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1726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17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726C"/>
    <w:rPr>
      <w:b/>
      <w:bCs/>
    </w:rPr>
  </w:style>
  <w:style w:type="character" w:customStyle="1" w:styleId="apple-converted-space">
    <w:name w:val="apple-converted-space"/>
    <w:basedOn w:val="a0"/>
    <w:rsid w:val="00D17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nsioner54.ru/semejnye-arkhivy/5737-pamyat-khranitsya-i-v-detskikh-serdts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2018-10-31T07:41:00Z</dcterms:created>
  <dcterms:modified xsi:type="dcterms:W3CDTF">2018-10-31T07:47:00Z</dcterms:modified>
</cp:coreProperties>
</file>